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ind w:right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 Протестуй роботу сайту  “</w:t>
      </w:r>
      <w:hyperlink r:id="rId6">
        <w:r w:rsidDel="00000000" w:rsidR="00000000" w:rsidRPr="00000000">
          <w:rPr>
            <w:color w:val="35876f"/>
            <w:highlight w:val="white"/>
            <w:rtl w:val="0"/>
          </w:rPr>
          <w:t xml:space="preserve">Київська міська лікарня ветеринарної медицини</w:t>
        </w:r>
      </w:hyperlink>
      <w:r w:rsidDel="00000000" w:rsidR="00000000" w:rsidRPr="00000000">
        <w:rPr>
          <w:highlight w:val="white"/>
          <w:rtl w:val="0"/>
        </w:rPr>
        <w:t xml:space="preserve">” на мобільному пристрої. </w:t>
      </w:r>
    </w:p>
    <w:p w:rsidR="00000000" w:rsidDel="00000000" w:rsidP="00000000" w:rsidRDefault="00000000" w:rsidRPr="00000000" w14:paraId="00000002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320"/>
        <w:tblGridChange w:id="0">
          <w:tblGrid>
            <w:gridCol w:w="1860"/>
            <w:gridCol w:w="7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IV-1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right="0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if85j34btyh2" w:id="0"/>
            <w:bookmarkEnd w:id="0"/>
            <w:r w:rsidDel="00000000" w:rsidR="00000000" w:rsidRPr="00000000">
              <w:rPr>
                <w:sz w:val="22"/>
                <w:szCs w:val="22"/>
                <w:rtl w:val="0"/>
              </w:rPr>
              <w:t xml:space="preserve">не відкривається</w:t>
            </w:r>
            <w:r w:rsidDel="00000000" w:rsidR="00000000" w:rsidRPr="00000000">
              <w:rPr>
                <w:sz w:val="22"/>
                <w:szCs w:val="22"/>
                <w:rtl w:val="0"/>
              </w:rPr>
              <w:t xml:space="preserve"> головне меню при натисканні на іконку на головній сторінці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7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на мобільному пристрої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Samsung A30s, OC Android 11;SM-A307FN Build/RP1A.200720/012, браузер Chrome 108.0.5359.79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/>
            </w:pPr>
            <w:bookmarkStart w:colFirst="0" w:colLast="0" w:name="_oljr1ty452qi" w:id="1"/>
            <w:bookmarkEnd w:id="1"/>
            <w:r w:rsidDel="00000000" w:rsidR="00000000" w:rsidRPr="00000000">
              <w:rPr>
                <w:sz w:val="22"/>
                <w:szCs w:val="22"/>
                <w:rtl w:val="0"/>
              </w:rPr>
              <w:t xml:space="preserve">не відкривається головне меню при натисканні на іконку на головній сторінці сайту на сайті https://www.kmlvm.com.ua/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240" w:before="24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1.Натиснути Hamburger Menu з права</w:t>
            </w:r>
          </w:p>
          <w:p w:rsidR="00000000" w:rsidDel="00000000" w:rsidP="00000000" w:rsidRDefault="00000000" w:rsidRPr="00000000" w14:paraId="00000014">
            <w:pPr>
              <w:widowControl w:val="0"/>
              <w:spacing w:after="240" w:before="24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20395" cy="168503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395" cy="16850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after="240" w:before="24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2.Почекати завантаження</w:t>
            </w:r>
          </w:p>
          <w:p w:rsidR="00000000" w:rsidDel="00000000" w:rsidP="00000000" w:rsidRDefault="00000000" w:rsidRPr="00000000" w14:paraId="00000016">
            <w:pPr>
              <w:widowControl w:val="0"/>
              <w:spacing w:after="240" w:before="24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12557" cy="1704335"/>
                  <wp:effectExtent b="0" l="0" r="0" t="0"/>
                  <wp:docPr id="17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557" cy="1704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72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Відкриття головного меню при натисканні на іконку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Повертає на головну сторінку сайту</w:t>
            </w:r>
            <w:hyperlink r:id="rId11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66788" cy="2092499"/>
                  <wp:effectExtent b="0" l="0" r="0" t="0"/>
                  <wp:docPr id="3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88" cy="2092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290"/>
        <w:tblGridChange w:id="0">
          <w:tblGrid>
            <w:gridCol w:w="1860"/>
            <w:gridCol w:w="72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IV-2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right="0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d15ffr8yj0eb" w:id="2"/>
            <w:bookmarkEnd w:id="2"/>
            <w:r w:rsidDel="00000000" w:rsidR="00000000" w:rsidRPr="00000000">
              <w:rPr>
                <w:sz w:val="22"/>
                <w:szCs w:val="22"/>
                <w:rtl w:val="0"/>
              </w:rPr>
              <w:t xml:space="preserve">текст зїхав ліворуч на банері на головній сторінці сайту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14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на мобільному пристрої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Samsung A30s, OC Android 11;SM-A307FN Build/RP1A.200720/012, браузер Chrome 108.0.5359.79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3y34b5rsodtd" w:id="3"/>
            <w:bookmarkEnd w:id="3"/>
            <w:r w:rsidDel="00000000" w:rsidR="00000000" w:rsidRPr="00000000">
              <w:rPr>
                <w:sz w:val="22"/>
                <w:szCs w:val="22"/>
                <w:rtl w:val="0"/>
              </w:rPr>
              <w:t xml:space="preserve">текст зїхав ліворуч на банері на головній сторінці сайту https://www.kmlvm.com.ua/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240" w:before="240" w:line="240" w:lineRule="auto"/>
              <w:ind w:right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94422" cy="3119438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422" cy="3119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ind w:left="72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ind w:right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текст на банері починається на рівні емблеми лого фірми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текст з'їхав ліворуч на банері на головній сторінці сайту 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365"/>
        <w:tblGridChange w:id="0">
          <w:tblGrid>
            <w:gridCol w:w="1860"/>
            <w:gridCol w:w="73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IV-3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ind w:right="0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h1fyls2vahos" w:id="4"/>
            <w:bookmarkEnd w:id="4"/>
            <w:r w:rsidDel="00000000" w:rsidR="00000000" w:rsidRPr="00000000">
              <w:rPr>
                <w:sz w:val="22"/>
                <w:szCs w:val="22"/>
                <w:rtl w:val="0"/>
              </w:rPr>
              <w:t xml:space="preserve">текст вийшов за межі області границі на вкладці структура підприємства в розділі структурні підрозділи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17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на мобільному пристрої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Samsung A30s, OC Android 11;SM-A307FN Build/RP1A.200720/012, браузер Chrome 108.0.5359.79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q03cvao75lr1" w:id="5"/>
            <w:bookmarkEnd w:id="5"/>
            <w:r w:rsidDel="00000000" w:rsidR="00000000" w:rsidRPr="00000000">
              <w:rPr>
                <w:sz w:val="22"/>
                <w:szCs w:val="22"/>
                <w:rtl w:val="0"/>
              </w:rPr>
              <w:t xml:space="preserve">текст вийшов за межі області границі на вкладці структура підприємства в розділі структурні підрозділи на сайті https://www.kmlvm.com.ua/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ind w:left="72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1.Клікаємо на Службу ветеринарної допомоги </w:t>
            </w:r>
            <w:r w:rsidDel="00000000" w:rsidR="00000000" w:rsidRPr="00000000">
              <w:rPr/>
              <w:drawing>
                <wp:inline distB="114300" distT="114300" distL="114300" distR="114300">
                  <wp:extent cx="864146" cy="1822221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146" cy="1822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2.Тиснемо Детальніше </w:t>
            </w:r>
            <w:r w:rsidDel="00000000" w:rsidR="00000000" w:rsidRPr="00000000">
              <w:rPr/>
              <w:drawing>
                <wp:inline distB="114300" distT="114300" distL="114300" distR="114300">
                  <wp:extent cx="753604" cy="1549664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604" cy="15496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3.Нижче Загальної інформації відображаються Структурні підрозділи</w:t>
            </w:r>
          </w:p>
          <w:p w:rsidR="00000000" w:rsidDel="00000000" w:rsidP="00000000" w:rsidRDefault="00000000" w:rsidRPr="00000000" w14:paraId="00000070">
            <w:pPr>
              <w:widowControl w:val="0"/>
              <w:spacing w:after="240" w:before="240" w:line="240" w:lineRule="auto"/>
              <w:ind w:right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19138" cy="146593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8" cy="14659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ind w:right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текст знаходиться в межах границі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текст вийшов за межі області границі на вкладці структура підприємства в розділі структурні підрозділи на сайті https://www.kmlvm.com.ua/ 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</w:tbl>
    <w:p w:rsidR="00000000" w:rsidDel="00000000" w:rsidP="00000000" w:rsidRDefault="00000000" w:rsidRPr="00000000" w14:paraId="0000007D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350"/>
        <w:tblGridChange w:id="0">
          <w:tblGrid>
            <w:gridCol w:w="1860"/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IV-4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ind w:right="0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o873it107nfg" w:id="6"/>
            <w:bookmarkEnd w:id="6"/>
            <w:r w:rsidDel="00000000" w:rsidR="00000000" w:rsidRPr="00000000">
              <w:rPr>
                <w:sz w:val="22"/>
                <w:szCs w:val="22"/>
                <w:rtl w:val="0"/>
              </w:rPr>
              <w:t xml:space="preserve">відкриття сторінки 404 на вкладці Служба ветеринарної допомоги при кліканні на Лікарі ветеринарної клініки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22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на мобільному пристрої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Samsung A30s, OC Android 11;SM-A307FN Build/RP1A.200720/012, браузер Chrome 108.0.5359.79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d01b3hzjszy" w:id="7"/>
            <w:bookmarkEnd w:id="7"/>
            <w:r w:rsidDel="00000000" w:rsidR="00000000" w:rsidRPr="00000000">
              <w:rPr>
                <w:sz w:val="22"/>
                <w:szCs w:val="22"/>
                <w:rtl w:val="0"/>
              </w:rPr>
              <w:t xml:space="preserve">відкриття сторінки 404 на вкладці Служба ветеринарної допомоги при кліканні на Лікарі ветеринарної клініки на сайті https://www.kmlvm.com.ua/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1.Клікаємо на Детальніше на банері Київська міська лікарня ветеринарної медицини </w:t>
            </w:r>
            <w:r w:rsidDel="00000000" w:rsidR="00000000" w:rsidRPr="00000000">
              <w:rPr/>
              <w:drawing>
                <wp:inline distB="114300" distT="114300" distL="114300" distR="114300">
                  <wp:extent cx="779331" cy="1358999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331" cy="1358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2.Тиснемо на кнопку Лікарі ветеринарної служби  </w:t>
            </w:r>
            <w:r w:rsidDel="00000000" w:rsidR="00000000" w:rsidRPr="00000000">
              <w:rPr/>
              <w:drawing>
                <wp:inline distB="114300" distT="114300" distL="114300" distR="114300">
                  <wp:extent cx="945114" cy="1797403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114" cy="17974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ind w:right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відкриття сторінки з лікарями ветеринарної клініки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відкриття сторінки 404 на вкладці Служба ветеринарної допомоги при кліканні на Лікарі ветеринарної клініки https://www.kmlvm.com.ua/  </w:t>
            </w:r>
            <w:r w:rsidDel="00000000" w:rsidR="00000000" w:rsidRPr="00000000">
              <w:rPr/>
              <w:drawing>
                <wp:inline distB="114300" distT="114300" distL="114300" distR="114300">
                  <wp:extent cx="531174" cy="979448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74" cy="9794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Normal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500"/>
        <w:tblGridChange w:id="0">
          <w:tblGrid>
            <w:gridCol w:w="1860"/>
            <w:gridCol w:w="7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IV-5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right="0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rrqik82pkziq" w:id="8"/>
            <w:bookmarkEnd w:id="8"/>
            <w:r w:rsidDel="00000000" w:rsidR="00000000" w:rsidRPr="00000000">
              <w:rPr>
                <w:sz w:val="22"/>
                <w:szCs w:val="22"/>
                <w:rtl w:val="0"/>
              </w:rPr>
              <w:t xml:space="preserve">відкриття сторінки 404  при кліканні на кнопку Детально на банері Центр захисту тварин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27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https://www.kmlvm.com.ua/</w:t>
              </w:r>
            </w:hyperlink>
            <w:r w:rsidDel="00000000" w:rsidR="00000000" w:rsidRPr="00000000">
              <w:rPr>
                <w:rtl w:val="0"/>
              </w:rPr>
              <w:t xml:space="preserve"> на мобільному пристрої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Samsung A30s, OC Android 11;SM-A307FN Build/RP1A.200720/012, браузер Chrome 108.0.5359.79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ind w:right="0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n1bo7dfwqph8" w:id="9"/>
            <w:bookmarkEnd w:id="9"/>
            <w:r w:rsidDel="00000000" w:rsidR="00000000" w:rsidRPr="00000000">
              <w:rPr>
                <w:sz w:val="22"/>
                <w:szCs w:val="22"/>
                <w:rtl w:val="0"/>
              </w:rPr>
              <w:t xml:space="preserve">відкриття сторінки 404  при кліканні на кнопку Детально на банері Центр захисту тварин на сайті https://www.kmlvm.com.ua/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1.Клікаємо Детальніше на банері  Центр захисту тварин 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9213" cy="234681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13" cy="23468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ind w:right="0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відкриття сторінки з інформацією про Центр захисту тварин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відкриття сторінки 404  при кліканні на кнопку Детально на банері Центр захисту тварин https://www.kmlvm.com.ua/  </w:t>
            </w:r>
            <w:r w:rsidDel="00000000" w:rsidR="00000000" w:rsidRPr="00000000">
              <w:rPr/>
              <w:drawing>
                <wp:inline distB="114300" distT="114300" distL="114300" distR="114300">
                  <wp:extent cx="531174" cy="979448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74" cy="9794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ind w:right="0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Normal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Major</w:t>
            </w:r>
          </w:p>
        </w:tc>
      </w:tr>
    </w:tbl>
    <w:p w:rsidR="00000000" w:rsidDel="00000000" w:rsidP="00000000" w:rsidRDefault="00000000" w:rsidRPr="00000000" w14:paraId="000000EF">
      <w:pPr>
        <w:shd w:fill="ffffff" w:val="clear"/>
        <w:spacing w:after="240" w:before="240" w:lineRule="auto"/>
        <w:ind w:right="0"/>
        <w:rPr>
          <w:highlight w:val="white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highlight w:val="white"/>
          <w:rtl w:val="0"/>
        </w:rPr>
        <w:t xml:space="preserve">Знайди 3 баги на сайті “</w:t>
      </w:r>
      <w:hyperlink r:id="rId30">
        <w:r w:rsidDel="00000000" w:rsidR="00000000" w:rsidRPr="00000000">
          <w:rPr>
            <w:color w:val="35876f"/>
            <w:highlight w:val="white"/>
            <w:rtl w:val="0"/>
          </w:rPr>
          <w:t xml:space="preserve">Звірополіс</w:t>
        </w:r>
      </w:hyperlink>
      <w:r w:rsidDel="00000000" w:rsidR="00000000" w:rsidRPr="00000000">
        <w:rPr>
          <w:highlight w:val="white"/>
          <w:rtl w:val="0"/>
        </w:rPr>
        <w:t xml:space="preserve">”. Додай їх в документ з баг репортами з попереднього рівня.</w:t>
      </w:r>
    </w:p>
    <w:p w:rsidR="00000000" w:rsidDel="00000000" w:rsidP="00000000" w:rsidRDefault="00000000" w:rsidRPr="00000000" w14:paraId="000000F0">
      <w:pPr>
        <w:shd w:fill="ffffff" w:val="clear"/>
        <w:spacing w:after="240" w:before="240" w:lineRule="auto"/>
        <w:ind w:right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500"/>
        <w:tblGridChange w:id="0">
          <w:tblGrid>
            <w:gridCol w:w="1860"/>
            <w:gridCol w:w="7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ncor5jsnm0lg" w:id="10"/>
            <w:bookmarkEnd w:id="10"/>
            <w:r w:rsidDel="00000000" w:rsidR="00000000" w:rsidRPr="00000000">
              <w:rPr>
                <w:sz w:val="22"/>
                <w:szCs w:val="22"/>
                <w:rtl w:val="0"/>
              </w:rPr>
              <w:t xml:space="preserve">російськомовний текст при українській розкладці на головній сторінці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31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tl w:val="0"/>
              </w:rPr>
              <w:t xml:space="preserve">https://zpolis.com.ua/ на </w:t>
            </w:r>
            <w:r w:rsidDel="00000000" w:rsidR="00000000" w:rsidRPr="00000000">
              <w:rPr>
                <w:highlight w:val="white"/>
                <w:rtl w:val="0"/>
              </w:rPr>
              <w:t xml:space="preserve">Android Studio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Pixel XL API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qt2u3f7ky84o" w:id="11"/>
            <w:bookmarkEnd w:id="11"/>
            <w:r w:rsidDel="00000000" w:rsidR="00000000" w:rsidRPr="00000000">
              <w:rPr>
                <w:sz w:val="22"/>
                <w:szCs w:val="22"/>
                <w:rtl w:val="0"/>
              </w:rPr>
              <w:t xml:space="preserve">російськомовний текст при українській розкладці на головній сторінці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1.Вибираємо українську мову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2.Гортаємо вниз сторінки знаходимо “все специалист</w:t>
            </w:r>
            <w:r w:rsidDel="00000000" w:rsidR="00000000" w:rsidRPr="00000000">
              <w:rPr>
                <w:rtl w:val="0"/>
              </w:rPr>
              <w:t xml:space="preserve">ы”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3468" cy="2181454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468" cy="21814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  <w:t xml:space="preserve">всі спеціалісти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/>
            </w:pPr>
            <w:bookmarkStart w:colFirst="0" w:colLast="0" w:name="_8imv4vcul1v6" w:id="12"/>
            <w:bookmarkEnd w:id="12"/>
            <w:r w:rsidDel="00000000" w:rsidR="00000000" w:rsidRPr="00000000">
              <w:rPr>
                <w:sz w:val="22"/>
                <w:szCs w:val="22"/>
                <w:rtl w:val="0"/>
              </w:rPr>
              <w:t xml:space="preserve">російськомовний текст при українській розкладці на головній сторінці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66963" cy="1328516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13285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Trivial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500"/>
        <w:tblGridChange w:id="0">
          <w:tblGrid>
            <w:gridCol w:w="1860"/>
            <w:gridCol w:w="7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lvyhq4plmmlq" w:id="13"/>
            <w:bookmarkEnd w:id="13"/>
            <w:r w:rsidDel="00000000" w:rsidR="00000000" w:rsidRPr="00000000">
              <w:rPr>
                <w:sz w:val="22"/>
                <w:szCs w:val="22"/>
                <w:rtl w:val="0"/>
              </w:rPr>
              <w:t xml:space="preserve">не відкривається сторінка Звірополіса в соціальних мережах (Фейсбук,Інстаргам) при кліканні на іконки в футері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33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tl w:val="0"/>
              </w:rPr>
              <w:t xml:space="preserve">https://zpolis.com.ua/ на </w:t>
            </w:r>
            <w:r w:rsidDel="00000000" w:rsidR="00000000" w:rsidRPr="00000000">
              <w:rPr>
                <w:highlight w:val="white"/>
                <w:rtl w:val="0"/>
              </w:rPr>
              <w:t xml:space="preserve">Android Studio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Pixel XL API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q3fur6nklvel" w:id="14"/>
            <w:bookmarkEnd w:id="14"/>
            <w:r w:rsidDel="00000000" w:rsidR="00000000" w:rsidRPr="00000000">
              <w:rPr>
                <w:sz w:val="22"/>
                <w:szCs w:val="22"/>
                <w:rtl w:val="0"/>
              </w:rPr>
              <w:t xml:space="preserve">не відкривається сторінка Звірополіса в соціальних мережах (Фейсбук,Інстаргам) при кліканні на іконки в футері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1.Гортаємо в самий низ сторінки знаходимо іконку Фейсбука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2.Клікаємо на іконку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43338" cy="2158912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38" cy="2158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3.Клікаємо на іконку Інстаграму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/>
            </w:pPr>
            <w:bookmarkStart w:colFirst="0" w:colLast="0" w:name="_1qjkckupy0fw" w:id="15"/>
            <w:bookmarkEnd w:id="15"/>
            <w:r w:rsidDel="00000000" w:rsidR="00000000" w:rsidRPr="00000000">
              <w:rPr>
                <w:sz w:val="22"/>
                <w:szCs w:val="22"/>
                <w:rtl w:val="0"/>
              </w:rPr>
              <w:t xml:space="preserve">відкривається сторінка Звірополіса в соціальних мережах (Фейсбук,Інстаргам) при кліканні на іконки в футері сайту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/>
            </w:pPr>
            <w:bookmarkStart w:colFirst="0" w:colLast="0" w:name="_ru40o3gjpifc" w:id="16"/>
            <w:bookmarkEnd w:id="16"/>
            <w:r w:rsidDel="00000000" w:rsidR="00000000" w:rsidRPr="00000000">
              <w:rPr>
                <w:sz w:val="22"/>
                <w:szCs w:val="22"/>
                <w:rtl w:val="0"/>
              </w:rPr>
              <w:t xml:space="preserve">не відкривається сторінка Звірополіса в соціальних мережах (Фейсбук,Інстаргам) при кліканні на іконки в футері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Normal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500"/>
        <w:tblGridChange w:id="0">
          <w:tblGrid>
            <w:gridCol w:w="1860"/>
            <w:gridCol w:w="75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IV-8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color w:val="282828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54elbu2yy2aq" w:id="17"/>
            <w:bookmarkEnd w:id="17"/>
            <w:r w:rsidDel="00000000" w:rsidR="00000000" w:rsidRPr="00000000">
              <w:rPr>
                <w:sz w:val="22"/>
                <w:szCs w:val="22"/>
                <w:rtl w:val="0"/>
              </w:rPr>
              <w:t xml:space="preserve">інформація про акції в не адаптованому форматі на головній сторінці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beet2022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Preconditions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відкрита головна сторінка сайту</w:t>
            </w:r>
            <w:hyperlink r:id="rId35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tl w:val="0"/>
              </w:rPr>
              <w:t xml:space="preserve">https://zpolis.com.ua/ на </w:t>
            </w:r>
            <w:r w:rsidDel="00000000" w:rsidR="00000000" w:rsidRPr="00000000">
              <w:rPr>
                <w:highlight w:val="white"/>
                <w:rtl w:val="0"/>
              </w:rPr>
              <w:t xml:space="preserve">Android Studio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Pixel XL API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>
                <w:rFonts w:ascii="Roboto" w:cs="Roboto" w:eastAsia="Roboto" w:hAnsi="Roboto"/>
                <w:sz w:val="36"/>
                <w:szCs w:val="36"/>
              </w:rPr>
            </w:pPr>
            <w:bookmarkStart w:colFirst="0" w:colLast="0" w:name="_595kjknfoq3r" w:id="18"/>
            <w:bookmarkEnd w:id="18"/>
            <w:r w:rsidDel="00000000" w:rsidR="00000000" w:rsidRPr="00000000">
              <w:rPr>
                <w:sz w:val="22"/>
                <w:szCs w:val="22"/>
                <w:rtl w:val="0"/>
              </w:rPr>
              <w:t xml:space="preserve">інформація про акції в розтягнутому (не адаптованому) форматі на головній сторінці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1.Гортаємо вниз сторінки знаходимо Акції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5213" cy="202515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213" cy="2025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52838" cy="2028825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838" cy="2028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Expected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/>
            </w:pPr>
            <w:bookmarkStart w:colFirst="0" w:colLast="0" w:name="_4pfbfom9jre6" w:id="19"/>
            <w:bookmarkEnd w:id="19"/>
            <w:r w:rsidDel="00000000" w:rsidR="00000000" w:rsidRPr="00000000">
              <w:rPr>
                <w:sz w:val="22"/>
                <w:szCs w:val="22"/>
                <w:rtl w:val="0"/>
              </w:rPr>
              <w:t xml:space="preserve">інформація про акції в адаптаційному форматі на головній сторінці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Style w:val="Heading1"/>
              <w:keepNext w:val="0"/>
              <w:keepLines w:val="0"/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0" w:before="0" w:line="280" w:lineRule="auto"/>
              <w:rPr/>
            </w:pPr>
            <w:bookmarkStart w:colFirst="0" w:colLast="0" w:name="_2inuspme9q2a" w:id="20"/>
            <w:bookmarkEnd w:id="20"/>
            <w:r w:rsidDel="00000000" w:rsidR="00000000" w:rsidRPr="00000000">
              <w:rPr>
                <w:sz w:val="22"/>
                <w:szCs w:val="22"/>
                <w:rtl w:val="0"/>
              </w:rPr>
              <w:t xml:space="preserve">інформація про акції в розтягнутому (не адаптованому) форматі на головній сторінці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Attachments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b w:val="1"/>
                <w:color w:val="172b4d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Priority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Normal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172b4d"/>
                <w:sz w:val="21"/>
                <w:szCs w:val="21"/>
                <w:highlight w:val="white"/>
                <w:rtl w:val="0"/>
              </w:rPr>
              <w:t xml:space="preserve">Severity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</w:tbl>
    <w:p w:rsidR="00000000" w:rsidDel="00000000" w:rsidP="00000000" w:rsidRDefault="00000000" w:rsidRPr="00000000" w14:paraId="00000152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fffff" w:val="clear"/>
        <w:spacing w:after="240" w:before="240" w:lineRule="auto"/>
        <w:ind w:right="0"/>
        <w:rPr/>
      </w:pPr>
      <w:r w:rsidDel="00000000" w:rsidR="00000000" w:rsidRPr="00000000">
        <w:rPr>
          <w:rtl w:val="0"/>
        </w:rPr>
        <w:t xml:space="preserve">3. Створи чек-ліст перевірок цього додатку із розділами під різні види тестування. </w:t>
      </w:r>
    </w:p>
    <w:p w:rsidR="00000000" w:rsidDel="00000000" w:rsidP="00000000" w:rsidRDefault="00000000" w:rsidRPr="00000000" w14:paraId="00000154">
      <w:pPr>
        <w:ind w:right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2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35"/>
        <w:gridCol w:w="2475"/>
        <w:tblGridChange w:id="0">
          <w:tblGrid>
            <w:gridCol w:w="6735"/>
            <w:gridCol w:w="247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check letter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Passed/Failed/Blocked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тестування зручності використання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Авторизація нового користувача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Додавання нового документу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Завантаження QR-коду закордонного паспорта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Пошук послуги по назві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Зробити внесок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Зв'язок з службою підтримки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numPr>
                <w:ilvl w:val="0"/>
                <w:numId w:val="1"/>
              </w:numPr>
              <w:ind w:left="1440" w:right="0" w:hanging="360"/>
            </w:pPr>
            <w:r w:rsidDel="00000000" w:rsidR="00000000" w:rsidRPr="00000000">
              <w:rPr>
                <w:rtl w:val="0"/>
              </w:rPr>
              <w:t xml:space="preserve">тестування сумісності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Запуск Дія на Android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Запуск Дія на iOC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Запуск Дія на Google Chrome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Запуск Дія на Samsung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Запуск Дія на Xiaomi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numPr>
                <w:ilvl w:val="0"/>
                <w:numId w:val="5"/>
              </w:numPr>
              <w:ind w:left="1440" w:right="0" w:hanging="360"/>
            </w:pPr>
            <w:r w:rsidDel="00000000" w:rsidR="00000000" w:rsidRPr="00000000">
              <w:rPr>
                <w:rtl w:val="0"/>
              </w:rPr>
              <w:t xml:space="preserve">тестування інтерфейсу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Тест мобільного додатку відповідно нормам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Відображення категорій послуг плитками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Відкриття кнопки “меню”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Сканування QR-коду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Відкриття кнопки “послуги”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Натискання кнопки “повідомлення”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numPr>
                <w:ilvl w:val="0"/>
                <w:numId w:val="3"/>
              </w:numPr>
              <w:ind w:left="1440" w:right="0" w:hanging="360"/>
            </w:pPr>
            <w:r w:rsidDel="00000000" w:rsidR="00000000" w:rsidRPr="00000000">
              <w:rPr>
                <w:rtl w:val="0"/>
              </w:rPr>
              <w:t xml:space="preserve">тестування сервісів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Тестування програми в режимі онлайн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Тестування програми в режимі офлайн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numPr>
                <w:ilvl w:val="0"/>
                <w:numId w:val="4"/>
              </w:numPr>
              <w:ind w:left="1440" w:right="0" w:hanging="360"/>
            </w:pPr>
            <w:r w:rsidDel="00000000" w:rsidR="00000000" w:rsidRPr="00000000">
              <w:rPr>
                <w:rtl w:val="0"/>
              </w:rPr>
              <w:t xml:space="preserve">тестування встановлення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</w:t>
            </w:r>
            <w:r w:rsidDel="00000000" w:rsidR="00000000" w:rsidRPr="00000000">
              <w:rPr>
                <w:rtl w:val="0"/>
              </w:rPr>
              <w:t xml:space="preserve">авантажити мобільний додаток з Play Маркет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Завантажити мобільний додаток з </w:t>
            </w:r>
            <w:r w:rsidDel="00000000" w:rsidR="00000000" w:rsidRPr="00000000">
              <w:rPr>
                <w:rtl w:val="0"/>
              </w:rPr>
              <w:t xml:space="preserve">App Маркет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Видалити мобільний додаток з ОС Android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Видалити мобільний додаток з ОС iOC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numPr>
                <w:ilvl w:val="0"/>
                <w:numId w:val="2"/>
              </w:numPr>
              <w:ind w:left="1440" w:right="0" w:hanging="360"/>
            </w:pPr>
            <w:r w:rsidDel="00000000" w:rsidR="00000000" w:rsidRPr="00000000">
              <w:rPr>
                <w:rtl w:val="0"/>
              </w:rPr>
              <w:t xml:space="preserve">тестування безпеки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Вхід в моб додаток з введенням валідного коду для входу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Вхід в моб додаток з введенням невалідного коду для входу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Відображення підключених пристроїв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Видалення підключених пристроїв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Зміна коду для входу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ind w:right="0"/>
              <w:rPr/>
            </w:pPr>
            <w:r w:rsidDel="00000000" w:rsidR="00000000" w:rsidRPr="00000000">
              <w:rPr>
                <w:rtl w:val="0"/>
              </w:rPr>
              <w:t xml:space="preserve">Вихід з додатку Дія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ind w:right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399.13385826771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hyperlink" Target="https://www.kmlvm.com.ua/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2.png"/><Relationship Id="rId23" Type="http://schemas.openxmlformats.org/officeDocument/2006/relationships/hyperlink" Target="https://www.kmlvm.com.u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hyperlink" Target="https://www.kmlvm.com.ua/" TargetMode="External"/><Relationship Id="rId27" Type="http://schemas.openxmlformats.org/officeDocument/2006/relationships/hyperlink" Target="https://www.kmlvm.com.ua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kmlvm.com.ua/" TargetMode="External"/><Relationship Id="rId29" Type="http://schemas.openxmlformats.org/officeDocument/2006/relationships/image" Target="media/image9.png"/><Relationship Id="rId7" Type="http://schemas.openxmlformats.org/officeDocument/2006/relationships/hyperlink" Target="https://www.kmlvm.com.ua/" TargetMode="External"/><Relationship Id="rId8" Type="http://schemas.openxmlformats.org/officeDocument/2006/relationships/hyperlink" Target="https://www.kmlvm.com.ua/" TargetMode="External"/><Relationship Id="rId31" Type="http://schemas.openxmlformats.org/officeDocument/2006/relationships/hyperlink" Target="https://www.kmlvm.com.ua/" TargetMode="External"/><Relationship Id="rId30" Type="http://schemas.openxmlformats.org/officeDocument/2006/relationships/hyperlink" Target="https://zpolis.com.ua/" TargetMode="External"/><Relationship Id="rId11" Type="http://schemas.openxmlformats.org/officeDocument/2006/relationships/hyperlink" Target="https://www.kmlvm.com.ua/" TargetMode="External"/><Relationship Id="rId33" Type="http://schemas.openxmlformats.org/officeDocument/2006/relationships/hyperlink" Target="https://www.kmlvm.com.ua/" TargetMode="External"/><Relationship Id="rId10" Type="http://schemas.openxmlformats.org/officeDocument/2006/relationships/image" Target="media/image7.jpg"/><Relationship Id="rId32" Type="http://schemas.openxmlformats.org/officeDocument/2006/relationships/image" Target="media/image3.png"/><Relationship Id="rId13" Type="http://schemas.openxmlformats.org/officeDocument/2006/relationships/image" Target="media/image15.jpg"/><Relationship Id="rId35" Type="http://schemas.openxmlformats.org/officeDocument/2006/relationships/hyperlink" Target="https://www.kmlvm.com.ua/" TargetMode="External"/><Relationship Id="rId12" Type="http://schemas.openxmlformats.org/officeDocument/2006/relationships/hyperlink" Target="https://www.kmlvm.com.ua/" TargetMode="External"/><Relationship Id="rId34" Type="http://schemas.openxmlformats.org/officeDocument/2006/relationships/image" Target="media/image1.png"/><Relationship Id="rId15" Type="http://schemas.openxmlformats.org/officeDocument/2006/relationships/hyperlink" Target="https://www.kmlvm.com.ua/" TargetMode="External"/><Relationship Id="rId37" Type="http://schemas.openxmlformats.org/officeDocument/2006/relationships/image" Target="media/image10.png"/><Relationship Id="rId14" Type="http://schemas.openxmlformats.org/officeDocument/2006/relationships/hyperlink" Target="https://www.kmlvm.com.ua/" TargetMode="External"/><Relationship Id="rId36" Type="http://schemas.openxmlformats.org/officeDocument/2006/relationships/image" Target="media/image5.png"/><Relationship Id="rId17" Type="http://schemas.openxmlformats.org/officeDocument/2006/relationships/hyperlink" Target="https://www.kmlvm.com.ua/" TargetMode="External"/><Relationship Id="rId16" Type="http://schemas.openxmlformats.org/officeDocument/2006/relationships/image" Target="media/image14.png"/><Relationship Id="rId19" Type="http://schemas.openxmlformats.org/officeDocument/2006/relationships/image" Target="media/image11.png"/><Relationship Id="rId18" Type="http://schemas.openxmlformats.org/officeDocument/2006/relationships/hyperlink" Target="https://www.kmlvm.com.u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